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4698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8926"/>
        <w:gridCol w:w="3260"/>
        <w:gridCol w:w="2512"/>
      </w:tblGrid>
      <w:tr w:rsidR="005C7BA9" w:rsidRPr="00EB41BE" w14:paraId="4C415785" w14:textId="77777777" w:rsidTr="005C7BA9">
        <w:trPr>
          <w:trHeight w:val="492"/>
        </w:trPr>
        <w:tc>
          <w:tcPr>
            <w:tcW w:w="12186" w:type="dxa"/>
            <w:gridSpan w:val="2"/>
            <w:tcBorders>
              <w:right w:val="single" w:sz="8" w:space="0" w:color="000000"/>
            </w:tcBorders>
            <w:shd w:val="clear" w:color="auto" w:fill="DEEAF6" w:themeFill="accent1" w:themeFillTint="33"/>
          </w:tcPr>
          <w:p w14:paraId="326D6603" w14:textId="74E2C1EB" w:rsidR="005C7BA9" w:rsidRDefault="005C7BA9" w:rsidP="00B773F0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</w:rPr>
            </w:pPr>
          </w:p>
          <w:p w14:paraId="2F62030F" w14:textId="77777777" w:rsidR="00426E7A" w:rsidRDefault="00426E7A" w:rsidP="00B773F0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</w:rPr>
            </w:pPr>
            <w:r w:rsidRPr="00EB41BE">
              <w:rPr>
                <w:rFonts w:ascii="Times New Roman" w:eastAsia="Calibri" w:hAnsi="Times New Roman" w:cs="Times New Roman"/>
                <w:b/>
                <w:lang w:val="bg-BG"/>
              </w:rPr>
              <w:t>ПРИНЦИП 5.</w:t>
            </w:r>
            <w:r w:rsidRPr="00EB41BE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EB41BE">
              <w:rPr>
                <w:rFonts w:ascii="Times New Roman" w:eastAsia="Calibri" w:hAnsi="Times New Roman" w:cs="Times New Roman"/>
                <w:b/>
              </w:rPr>
              <w:t>ВЪРХОВЕНСТВО НА ЗАКОНА</w:t>
            </w:r>
          </w:p>
          <w:p w14:paraId="1EFCC493" w14:textId="29EF4E58" w:rsidR="00426E7A" w:rsidRPr="00EB41BE" w:rsidRDefault="00426E7A" w:rsidP="00B773F0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eastAsia="bg-BG"/>
              </w:rPr>
            </w:pPr>
          </w:p>
        </w:tc>
        <w:tc>
          <w:tcPr>
            <w:tcW w:w="251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</w:tcPr>
          <w:p w14:paraId="31EAB68A" w14:textId="77777777" w:rsidR="00426E7A" w:rsidRDefault="00426E7A" w:rsidP="00B773F0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620DF372" w14:textId="571DEBC5" w:rsidR="005C7BA9" w:rsidRPr="00EB41BE" w:rsidRDefault="005C7BA9" w:rsidP="00B773F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C25538">
              <w:rPr>
                <w:rFonts w:ascii="Times New Roman" w:eastAsia="Calibri" w:hAnsi="Times New Roman" w:cs="Times New Roman"/>
                <w:b/>
                <w:lang w:val="bg-BG"/>
              </w:rPr>
              <w:t xml:space="preserve">Вълчи дол </w:t>
            </w:r>
          </w:p>
        </w:tc>
      </w:tr>
      <w:tr w:rsidR="00A173EC" w:rsidRPr="00EB41BE" w14:paraId="4F8F6DF0" w14:textId="77777777" w:rsidTr="00A173EC">
        <w:trPr>
          <w:trHeight w:val="492"/>
        </w:trPr>
        <w:tc>
          <w:tcPr>
            <w:tcW w:w="8926" w:type="dxa"/>
            <w:shd w:val="clear" w:color="auto" w:fill="FFFFFF" w:themeFill="background1"/>
          </w:tcPr>
          <w:p w14:paraId="01C773DE" w14:textId="77777777" w:rsidR="00A173EC" w:rsidRPr="00EB41BE" w:rsidRDefault="00A173EC" w:rsidP="00B773F0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5BB4CA5D" w14:textId="77777777" w:rsidR="00A173EC" w:rsidRPr="00EB41BE" w:rsidRDefault="00A173EC" w:rsidP="00B773F0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14:paraId="41C42CE7" w14:textId="77777777" w:rsidR="00A173EC" w:rsidRPr="00EB41BE" w:rsidRDefault="00A173EC" w:rsidP="00B773F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EB41BE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51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1DFB5F9B" w14:textId="77777777" w:rsidR="00A173EC" w:rsidRPr="00EB41BE" w:rsidRDefault="00A173EC" w:rsidP="00B773F0">
            <w:pPr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EB41BE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DB3C03" w:rsidRPr="00EB41BE" w14:paraId="683BC7D8" w14:textId="77777777" w:rsidTr="00A173EC">
        <w:tc>
          <w:tcPr>
            <w:tcW w:w="14698" w:type="dxa"/>
            <w:gridSpan w:val="3"/>
            <w:shd w:val="clear" w:color="auto" w:fill="FBE4D5" w:themeFill="accent2" w:themeFillTint="33"/>
          </w:tcPr>
          <w:p w14:paraId="4C79659B" w14:textId="77777777" w:rsidR="00DB3C03" w:rsidRPr="00EB41BE" w:rsidRDefault="00DB3C03" w:rsidP="00B773F0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lang w:val="bg-BG"/>
              </w:rPr>
              <w:t>ДЕЙНОСТ 1. Местните власти спазват закона и съдебните решения.</w:t>
            </w:r>
          </w:p>
        </w:tc>
      </w:tr>
      <w:tr w:rsidR="00EB41BE" w:rsidRPr="00EB41BE" w14:paraId="7BD0D600" w14:textId="77777777" w:rsidTr="00A173EC">
        <w:tc>
          <w:tcPr>
            <w:tcW w:w="8926" w:type="dxa"/>
            <w:shd w:val="clear" w:color="auto" w:fill="FFFFFF" w:themeFill="background1"/>
          </w:tcPr>
          <w:p w14:paraId="586E8FD2" w14:textId="77777777" w:rsidR="00EB41BE" w:rsidRPr="00EB41BE" w:rsidRDefault="00EB41BE" w:rsidP="00B773F0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lang w:val="bg-BG"/>
              </w:rPr>
              <w:t>Индикатор 1. Общината се съобразява с всички приложими закони и регулации (подзаконови актове).</w:t>
            </w:r>
          </w:p>
        </w:tc>
        <w:tc>
          <w:tcPr>
            <w:tcW w:w="3260" w:type="dxa"/>
            <w:shd w:val="clear" w:color="auto" w:fill="FFFFFF" w:themeFill="background1"/>
          </w:tcPr>
          <w:p w14:paraId="249049C7" w14:textId="4F51BEC5" w:rsidR="00EB41BE" w:rsidRPr="008573D0" w:rsidRDefault="0081279A" w:rsidP="00B773F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6B01B4">
              <w:rPr>
                <w:rFonts w:ascii="Times New Roman" w:eastAsia="Calibri" w:hAnsi="Times New Roman" w:cs="Times New Roman"/>
                <w:lang w:val="bg-BG"/>
              </w:rPr>
              <w:t>Разработени и приети са правилници и наредби, вътрешни правила, в съответствие с предвидените от националното и европейското законодателство, процедури; на интернет страницата на общината са публикувани приетите нормативни актове</w:t>
            </w:r>
            <w:r w:rsidR="003D2707"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</w:tc>
        <w:tc>
          <w:tcPr>
            <w:tcW w:w="2512" w:type="dxa"/>
            <w:shd w:val="clear" w:color="auto" w:fill="FFFFFF" w:themeFill="background1"/>
          </w:tcPr>
          <w:p w14:paraId="4E6B0CA4" w14:textId="317DD519" w:rsidR="00EB41BE" w:rsidRPr="008573D0" w:rsidRDefault="0081279A" w:rsidP="00B773F0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694324" w:rsidRPr="00EB41BE" w14:paraId="57CCF5FA" w14:textId="77777777" w:rsidTr="00A173EC">
        <w:tc>
          <w:tcPr>
            <w:tcW w:w="8926" w:type="dxa"/>
            <w:shd w:val="clear" w:color="auto" w:fill="FFFFFF" w:themeFill="background1"/>
          </w:tcPr>
          <w:p w14:paraId="15AEC9D2" w14:textId="77777777" w:rsidR="00694324" w:rsidRPr="00EB41BE" w:rsidRDefault="00694324" w:rsidP="00B773F0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2. Общината публично оповестява съдебни решения или санкции на законова основа за извършени от нея правонарушения, съществени за местната общност.</w:t>
            </w:r>
          </w:p>
        </w:tc>
        <w:tc>
          <w:tcPr>
            <w:tcW w:w="3260" w:type="dxa"/>
            <w:shd w:val="clear" w:color="auto" w:fill="FFFFFF" w:themeFill="background1"/>
          </w:tcPr>
          <w:p w14:paraId="6D812EAA" w14:textId="56843364" w:rsidR="00694324" w:rsidRPr="008573D0" w:rsidRDefault="00694324" w:rsidP="00B773F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iCs/>
                <w:lang w:val="bg-BG"/>
              </w:rPr>
              <w:t>Няма доказателства за публикуван</w:t>
            </w:r>
            <w:r w:rsidRPr="00611280">
              <w:rPr>
                <w:rFonts w:ascii="Times New Roman" w:eastAsia="Calibri" w:hAnsi="Times New Roman" w:cs="Times New Roman"/>
                <w:iCs/>
                <w:lang w:val="bg-BG"/>
              </w:rPr>
              <w:t xml:space="preserve"> списък на оспорени, отменени, с</w:t>
            </w:r>
            <w:r>
              <w:rPr>
                <w:rFonts w:ascii="Times New Roman" w:eastAsia="Calibri" w:hAnsi="Times New Roman" w:cs="Times New Roman"/>
                <w:iCs/>
                <w:lang w:val="bg-BG"/>
              </w:rPr>
              <w:t>прени или потвърдени актове на о</w:t>
            </w:r>
            <w:r w:rsidRPr="00611280">
              <w:rPr>
                <w:rFonts w:ascii="Times New Roman" w:eastAsia="Calibri" w:hAnsi="Times New Roman" w:cs="Times New Roman"/>
                <w:iCs/>
                <w:lang w:val="bg-BG"/>
              </w:rPr>
              <w:t>бщински съвет</w:t>
            </w:r>
            <w:r>
              <w:rPr>
                <w:rFonts w:ascii="Times New Roman" w:eastAsia="Calibri" w:hAnsi="Times New Roman" w:cs="Times New Roman"/>
                <w:iCs/>
                <w:lang w:val="bg-BG"/>
              </w:rPr>
              <w:t xml:space="preserve"> както и </w:t>
            </w:r>
            <w:r w:rsidRPr="00611280">
              <w:rPr>
                <w:rFonts w:ascii="Times New Roman" w:eastAsia="Calibri" w:hAnsi="Times New Roman" w:cs="Times New Roman"/>
                <w:bCs/>
                <w:lang w:val="bg-BG"/>
              </w:rPr>
              <w:t>за извършени правонарушения, съществени за местната общност</w:t>
            </w:r>
            <w:r>
              <w:rPr>
                <w:rFonts w:ascii="Times New Roman" w:eastAsia="Calibri" w:hAnsi="Times New Roman" w:cs="Times New Roman"/>
                <w:bCs/>
                <w:lang w:val="bg-BG"/>
              </w:rPr>
              <w:t>.</w:t>
            </w:r>
          </w:p>
        </w:tc>
        <w:tc>
          <w:tcPr>
            <w:tcW w:w="2512" w:type="dxa"/>
            <w:shd w:val="clear" w:color="auto" w:fill="FFFFFF" w:themeFill="background1"/>
          </w:tcPr>
          <w:p w14:paraId="0FE82480" w14:textId="0543FBED" w:rsidR="00694324" w:rsidRPr="008573D0" w:rsidRDefault="00694324" w:rsidP="00B773F0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НЕ</w:t>
            </w:r>
          </w:p>
        </w:tc>
      </w:tr>
      <w:tr w:rsidR="00694324" w:rsidRPr="00EB41BE" w14:paraId="7EE14029" w14:textId="77777777" w:rsidTr="00A173EC">
        <w:tc>
          <w:tcPr>
            <w:tcW w:w="14698" w:type="dxa"/>
            <w:gridSpan w:val="3"/>
            <w:shd w:val="clear" w:color="auto" w:fill="FBE4D5" w:themeFill="accent2" w:themeFillTint="33"/>
          </w:tcPr>
          <w:p w14:paraId="6D05497D" w14:textId="77777777" w:rsidR="00694324" w:rsidRPr="00EB41BE" w:rsidRDefault="00694324" w:rsidP="00B773F0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ДЕЙНОСТ 2. Правилата и разпоредбите се приемат в съответствие с процедурите, предвидени в закона, и се прилагат безпристрастно.</w:t>
            </w:r>
          </w:p>
        </w:tc>
      </w:tr>
      <w:tr w:rsidR="00694324" w:rsidRPr="00EB41BE" w14:paraId="3B26E7C1" w14:textId="77777777" w:rsidTr="00A173EC">
        <w:tc>
          <w:tcPr>
            <w:tcW w:w="8926" w:type="dxa"/>
            <w:shd w:val="clear" w:color="auto" w:fill="FFFFFF" w:themeFill="background1"/>
          </w:tcPr>
          <w:p w14:paraId="2267598F" w14:textId="77777777" w:rsidR="00694324" w:rsidRPr="00EB41BE" w:rsidRDefault="00694324" w:rsidP="00B773F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lang w:val="bg-BG"/>
              </w:rPr>
              <w:t>Индикатор 3.</w:t>
            </w:r>
            <w:r w:rsidRPr="00EB41BE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Правилата и разпоредбите се приемат в съответствие с процедурите, предвидени в закона.</w:t>
            </w:r>
          </w:p>
        </w:tc>
        <w:tc>
          <w:tcPr>
            <w:tcW w:w="3260" w:type="dxa"/>
            <w:shd w:val="clear" w:color="auto" w:fill="FFFFFF" w:themeFill="background1"/>
          </w:tcPr>
          <w:p w14:paraId="4149A668" w14:textId="60DA08C8" w:rsidR="00496B19" w:rsidRDefault="00496B19" w:rsidP="00B773F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Приетите наредби, правилници и вътрешни правила са в съответствие с нормативните разпоредби.</w:t>
            </w:r>
          </w:p>
          <w:p w14:paraId="71E395BE" w14:textId="379098FB" w:rsidR="00694324" w:rsidRPr="008573D0" w:rsidRDefault="00DF7B5D" w:rsidP="00B773F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Доказателствата са достатъчни.</w:t>
            </w:r>
          </w:p>
        </w:tc>
        <w:tc>
          <w:tcPr>
            <w:tcW w:w="2512" w:type="dxa"/>
            <w:shd w:val="clear" w:color="auto" w:fill="FFFFFF" w:themeFill="background1"/>
          </w:tcPr>
          <w:p w14:paraId="42F48F36" w14:textId="762166A4" w:rsidR="00694324" w:rsidRPr="008573D0" w:rsidRDefault="00694324" w:rsidP="00B773F0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694324" w:rsidRPr="00EB41BE" w14:paraId="75C4E973" w14:textId="77777777" w:rsidTr="00A173EC">
        <w:tc>
          <w:tcPr>
            <w:tcW w:w="8926" w:type="dxa"/>
            <w:shd w:val="clear" w:color="auto" w:fill="FFFFFF" w:themeFill="background1"/>
          </w:tcPr>
          <w:p w14:paraId="5E95A87C" w14:textId="77777777" w:rsidR="00694324" w:rsidRPr="00EB41BE" w:rsidRDefault="00694324" w:rsidP="00B773F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lang w:val="bg-BG"/>
              </w:rPr>
              <w:t>Индикатор 4. Правилата и разпоредбите се прилагат безпристрастно.</w:t>
            </w:r>
          </w:p>
        </w:tc>
        <w:tc>
          <w:tcPr>
            <w:tcW w:w="3260" w:type="dxa"/>
            <w:shd w:val="clear" w:color="auto" w:fill="FFFFFF" w:themeFill="background1"/>
          </w:tcPr>
          <w:p w14:paraId="72ED3013" w14:textId="7BC32678" w:rsidR="00E94AFD" w:rsidRDefault="00E94AFD" w:rsidP="00B773F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Етичният кодекс и хартата на клиента определят правилата за поведение на служителите в общинската администрация и имат за цел да повишат общественото доверие в техния професионализъм и морал, </w:t>
            </w: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както и да издигне престижа на държавната служба. Служителите изпълняват служебните си задължения при строго спазване на законодателството в Република България.</w:t>
            </w:r>
          </w:p>
          <w:p w14:paraId="2E6D80ED" w14:textId="0550417E" w:rsidR="00694324" w:rsidRPr="008573D0" w:rsidRDefault="00DF7B5D" w:rsidP="00B773F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Доказателствата са достатъчни.</w:t>
            </w:r>
          </w:p>
        </w:tc>
        <w:tc>
          <w:tcPr>
            <w:tcW w:w="2512" w:type="dxa"/>
            <w:shd w:val="clear" w:color="auto" w:fill="FFFFFF" w:themeFill="background1"/>
          </w:tcPr>
          <w:p w14:paraId="39F7E2CF" w14:textId="229B7C9A" w:rsidR="00694324" w:rsidRPr="008573D0" w:rsidRDefault="00694324" w:rsidP="00B773F0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694324" w:rsidRPr="00EB41BE" w14:paraId="1CFF08D6" w14:textId="77777777" w:rsidTr="00327232">
        <w:tc>
          <w:tcPr>
            <w:tcW w:w="8926" w:type="dxa"/>
            <w:shd w:val="clear" w:color="auto" w:fill="E2EFD9" w:themeFill="accent6" w:themeFillTint="33"/>
          </w:tcPr>
          <w:p w14:paraId="11A031EF" w14:textId="77777777" w:rsidR="005B7740" w:rsidRDefault="005B7740" w:rsidP="00B773F0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20986E9F" w14:textId="4328DC82" w:rsidR="00694324" w:rsidRDefault="00694324" w:rsidP="00B773F0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ФИЦИРАНЕ ПРИЛАГАНЕТО НА ПРИНЦИП 5:</w:t>
            </w:r>
          </w:p>
          <w:p w14:paraId="12D87E5D" w14:textId="77777777" w:rsidR="00694324" w:rsidRPr="008573D0" w:rsidRDefault="00694324" w:rsidP="00B773F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72" w:type="dxa"/>
            <w:gridSpan w:val="2"/>
            <w:shd w:val="clear" w:color="auto" w:fill="E2EFD9" w:themeFill="accent6" w:themeFillTint="33"/>
          </w:tcPr>
          <w:p w14:paraId="59D0A24E" w14:textId="77777777" w:rsidR="005B7740" w:rsidRDefault="005B7740" w:rsidP="00B773F0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DE81F22" w14:textId="70E89C53" w:rsidR="00694324" w:rsidRPr="00694324" w:rsidRDefault="00694324" w:rsidP="00B773F0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  <w:r w:rsidRPr="00694324">
              <w:rPr>
                <w:rFonts w:ascii="Times New Roman" w:eastAsia="Calibri" w:hAnsi="Times New Roman" w:cs="Times New Roman"/>
                <w:b/>
                <w:bCs/>
                <w:lang w:val="bg-BG"/>
              </w:rPr>
              <w:t>„ЗАВЕРКА С Р</w:t>
            </w:r>
            <w:r w:rsidR="007853CD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Е</w:t>
            </w:r>
            <w:r w:rsidRPr="00694324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ЗЕРВИ“</w:t>
            </w:r>
          </w:p>
        </w:tc>
      </w:tr>
    </w:tbl>
    <w:p w14:paraId="7F02B708" w14:textId="77777777" w:rsidR="00246FD8" w:rsidRDefault="00246FD8"/>
    <w:sectPr w:rsidR="00246FD8" w:rsidSect="00EF3B8D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F611E4" w14:textId="77777777" w:rsidR="009D078B" w:rsidRDefault="009D078B" w:rsidP="00A173EC">
      <w:pPr>
        <w:spacing w:after="0" w:line="240" w:lineRule="auto"/>
      </w:pPr>
      <w:r>
        <w:separator/>
      </w:r>
    </w:p>
  </w:endnote>
  <w:endnote w:type="continuationSeparator" w:id="0">
    <w:p w14:paraId="76CAE165" w14:textId="77777777" w:rsidR="009D078B" w:rsidRDefault="009D078B" w:rsidP="00A173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A4BA0D" w14:textId="77777777" w:rsidR="009D078B" w:rsidRDefault="009D078B" w:rsidP="00A173EC">
      <w:pPr>
        <w:spacing w:after="0" w:line="240" w:lineRule="auto"/>
      </w:pPr>
      <w:r>
        <w:separator/>
      </w:r>
    </w:p>
  </w:footnote>
  <w:footnote w:type="continuationSeparator" w:id="0">
    <w:p w14:paraId="47E0A09F" w14:textId="77777777" w:rsidR="009D078B" w:rsidRDefault="009D078B" w:rsidP="00A173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52360" w14:textId="77777777" w:rsidR="00A173EC" w:rsidRPr="00A173EC" w:rsidRDefault="00A173EC" w:rsidP="00A173EC">
    <w:pPr>
      <w:pStyle w:val="Header"/>
      <w:jc w:val="right"/>
      <w:rPr>
        <w:rFonts w:ascii="Times New Roman" w:hAnsi="Times New Roman" w:cs="Times New Roman"/>
        <w:b/>
      </w:rPr>
    </w:pPr>
    <w:r w:rsidRPr="00A173EC">
      <w:rPr>
        <w:rFonts w:ascii="Times New Roman" w:hAnsi="Times New Roman" w:cs="Times New Roman"/>
        <w:b/>
      </w:rPr>
      <w:t>КОНТРОЛЕН ЛИСТ № 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B8D"/>
    <w:rsid w:val="00035D4E"/>
    <w:rsid w:val="000C5415"/>
    <w:rsid w:val="002372C4"/>
    <w:rsid w:val="00246FD8"/>
    <w:rsid w:val="002806BD"/>
    <w:rsid w:val="003B60AA"/>
    <w:rsid w:val="003D2707"/>
    <w:rsid w:val="00426E7A"/>
    <w:rsid w:val="00496B19"/>
    <w:rsid w:val="004A2F55"/>
    <w:rsid w:val="004D34ED"/>
    <w:rsid w:val="005B7740"/>
    <w:rsid w:val="005C7BA9"/>
    <w:rsid w:val="005F4E99"/>
    <w:rsid w:val="00694324"/>
    <w:rsid w:val="00703718"/>
    <w:rsid w:val="00784227"/>
    <w:rsid w:val="007853CD"/>
    <w:rsid w:val="0081279A"/>
    <w:rsid w:val="008842BA"/>
    <w:rsid w:val="008E01BC"/>
    <w:rsid w:val="009D078B"/>
    <w:rsid w:val="00A173EC"/>
    <w:rsid w:val="00B21810"/>
    <w:rsid w:val="00B773F0"/>
    <w:rsid w:val="00BD3277"/>
    <w:rsid w:val="00C25538"/>
    <w:rsid w:val="00DB3C03"/>
    <w:rsid w:val="00DE24AD"/>
    <w:rsid w:val="00DF7B5D"/>
    <w:rsid w:val="00E94AFD"/>
    <w:rsid w:val="00EB41BE"/>
    <w:rsid w:val="00EF3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62F99"/>
  <w15:chartTrackingRefBased/>
  <w15:docId w15:val="{6B867AE2-7DD1-47AB-9C0F-E5824607A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3C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F3B8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70371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17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73EC"/>
  </w:style>
  <w:style w:type="paragraph" w:styleId="Footer">
    <w:name w:val="footer"/>
    <w:basedOn w:val="Normal"/>
    <w:link w:val="FooterChar"/>
    <w:uiPriority w:val="99"/>
    <w:unhideWhenUsed/>
    <w:rsid w:val="00A17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73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219E5C-3B22-4FD9-9A87-1707B2B7A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Rumyana Draganova</cp:lastModifiedBy>
  <cp:revision>13</cp:revision>
  <dcterms:created xsi:type="dcterms:W3CDTF">2025-04-29T09:32:00Z</dcterms:created>
  <dcterms:modified xsi:type="dcterms:W3CDTF">2025-06-05T08:39:00Z</dcterms:modified>
</cp:coreProperties>
</file>